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009" w:rsidRDefault="00391009">
      <w:pPr>
        <w:rPr>
          <w:rFonts w:ascii="Times New Roman" w:hAnsi="Times New Roman" w:cs="Times New Roman"/>
        </w:rPr>
      </w:pPr>
      <w:r>
        <w:rPr>
          <w:noProof/>
          <w:lang w:eastAsia="fr-FR"/>
        </w:rPr>
        <w:pict>
          <v:shapetype id="_x0000_t202" coordsize="21600,21600" o:spt="202" path="m,l,21600r21600,l21600,xe">
            <v:stroke joinstyle="miter"/>
            <v:path gradientshapeok="t" o:connecttype="rect"/>
          </v:shapetype>
          <v:shape id="Zone de texte 4" o:spid="_x0000_s1026" type="#_x0000_t202" style="position:absolute;margin-left:411.2pt;margin-top:76.85pt;width:78pt;height:22.5pt;z-index:251658240;visibility:visible" stroked="f" strokeweight=".5pt">
            <v:textbox>
              <w:txbxContent>
                <w:p w:rsidR="00391009" w:rsidRDefault="00391009">
                  <w:pPr>
                    <w:rPr>
                      <w:b/>
                      <w:bCs/>
                      <w:sz w:val="28"/>
                      <w:szCs w:val="28"/>
                    </w:rPr>
                  </w:pPr>
                  <w:r>
                    <w:rPr>
                      <w:b/>
                      <w:bCs/>
                      <w:sz w:val="28"/>
                      <w:szCs w:val="28"/>
                    </w:rPr>
                    <w:t>RETRAITES</w:t>
                  </w:r>
                </w:p>
              </w:txbxContent>
            </v:textbox>
          </v:shape>
        </w:pict>
      </w:r>
      <w:r>
        <w:rPr>
          <w:rFonts w:ascii="Times New Roman" w:hAnsi="Times New Roman" w:cs="Times New Roman"/>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97.8pt;height:61.2pt;visibility:visible">
            <v:imagedata r:id="rId4" o:title=""/>
          </v:shape>
        </w:pic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fldSimple w:instr="ref  SHAPE  \* MERGEFORMAT ">
        <w:r>
          <w:rPr>
            <w:noProof/>
            <w:lang w:eastAsia="fr-FR"/>
          </w:rPr>
          <w:pict>
            <v:rect id="AutoShape 3" o:spid="_x0000_s1027" alt="Résultat de recherche d'images pour &quot;logo retraités stc&quot;" style="position:absolute;margin-left:0;margin-top:0;width:24pt;height:24pt;z-index:251657216;visibility:visible;mso-position-horizontal-relative:char;mso-position-vertical-relative:line" filled="f" stroked="f">
              <o:lock v:ext="edit" rotation="t" aspectratio="t" position="t"/>
              <w10:anchorlock/>
            </v:rect>
          </w:pict>
        </w:r>
        <w:r>
          <w:rPr>
            <w:rFonts w:ascii="Times New Roman" w:hAnsi="Times New Roman" w:cs="Times New Roman"/>
            <w:noProof/>
            <w:lang w:eastAsia="fr-FR"/>
          </w:rPr>
          <w:pict>
            <v:shape id="_x0000_i1026" type="#_x0000_t75" style="width:24pt;height:24pt">
              <v:imagedata r:id="rId5" o:title="" croptop="-1" cropbottom="1"/>
              <o:lock v:ext="edit" rotation="t" position="t"/>
            </v:shape>
          </w:pict>
        </w:r>
      </w:fldSimple>
      <w:r>
        <w:rPr>
          <w:rFonts w:ascii="Times New Roman" w:hAnsi="Times New Roman" w:cs="Times New Roman"/>
          <w:noProof/>
          <w:lang w:eastAsia="fr-FR"/>
        </w:rPr>
        <w:pict>
          <v:shape id="Image 3" o:spid="_x0000_i1027" type="#_x0000_t75" style="width:76.2pt;height:76.2pt;visibility:visible">
            <v:imagedata r:id="rId6" o:title=""/>
          </v:shape>
        </w:pict>
      </w:r>
    </w:p>
    <w:p w:rsidR="00391009" w:rsidRDefault="00391009">
      <w:pPr>
        <w:rPr>
          <w:rFonts w:ascii="Times New Roman" w:hAnsi="Times New Roman" w:cs="Times New Roman"/>
        </w:rPr>
      </w:pPr>
    </w:p>
    <w:p w:rsidR="00391009" w:rsidRDefault="00391009">
      <w:pPr>
        <w:spacing w:after="0"/>
        <w:rPr>
          <w:rFonts w:ascii="Times New Roman" w:hAnsi="Times New Roman" w:cs="Times New Roman"/>
        </w:rPr>
      </w:pPr>
    </w:p>
    <w:p w:rsidR="00391009" w:rsidRDefault="00391009">
      <w:pPr>
        <w:jc w:val="both"/>
        <w:rPr>
          <w:b/>
          <w:bCs/>
          <w:sz w:val="32"/>
          <w:szCs w:val="32"/>
        </w:rPr>
      </w:pPr>
      <w:r>
        <w:rPr>
          <w:b/>
          <w:bCs/>
          <w:sz w:val="32"/>
          <w:szCs w:val="32"/>
        </w:rPr>
        <w:t>COMMUNIQUES DE PRESSE DES ORGANISATIONS DE RETRAITES CFDT ET STC</w:t>
      </w:r>
    </w:p>
    <w:p w:rsidR="00391009" w:rsidRDefault="00391009">
      <w:pPr>
        <w:rPr>
          <w:rFonts w:ascii="Times New Roman" w:hAnsi="Times New Roman" w:cs="Times New Roman"/>
          <w:i/>
          <w:iCs/>
          <w:u w:val="single"/>
        </w:rPr>
      </w:pPr>
    </w:p>
    <w:p w:rsidR="00391009" w:rsidRDefault="00391009">
      <w:pPr>
        <w:rPr>
          <w:rFonts w:ascii="Times New Roman" w:hAnsi="Times New Roman" w:cs="Times New Roman"/>
          <w:b/>
          <w:bCs/>
          <w:i/>
          <w:iCs/>
          <w:sz w:val="24"/>
          <w:szCs w:val="24"/>
          <w:u w:val="single"/>
        </w:rPr>
      </w:pPr>
      <w:r>
        <w:rPr>
          <w:b/>
          <w:bCs/>
          <w:i/>
          <w:iCs/>
          <w:sz w:val="24"/>
          <w:szCs w:val="24"/>
          <w:u w:val="single"/>
        </w:rPr>
        <w:t>Augmentation de la CSG pour les retraités</w:t>
      </w:r>
    </w:p>
    <w:p w:rsidR="00391009" w:rsidRDefault="00391009">
      <w:pPr>
        <w:rPr>
          <w:rFonts w:ascii="Times New Roman" w:hAnsi="Times New Roman" w:cs="Times New Roman"/>
        </w:rPr>
      </w:pPr>
    </w:p>
    <w:p w:rsidR="00391009" w:rsidRDefault="00391009">
      <w:pPr>
        <w:jc w:val="both"/>
      </w:pPr>
      <w:r>
        <w:t>« Tout le monde gagnera en pouvoir d’achat avec cette mesure, sauf les plus aisés des retraités… Aux plus aisés des retraités, je demanderai cet effort pour avoir un système plus intelligent pour leurs enfants et leurs petits-enfants », C’est ainsi qu’il y a quelques mois, le candidat Macron justifiait sa mesure d’augmentation de la CSG pour les retraités !!</w:t>
      </w:r>
    </w:p>
    <w:p w:rsidR="00391009" w:rsidRDefault="00391009">
      <w:pPr>
        <w:jc w:val="both"/>
        <w:rPr>
          <w:rFonts w:ascii="Times New Roman" w:hAnsi="Times New Roman" w:cs="Times New Roman"/>
        </w:rPr>
      </w:pPr>
      <w:r>
        <w:t>Aujourd’hui le candidat Macron</w:t>
      </w:r>
      <w:r>
        <w:rPr>
          <w:rFonts w:ascii="Times New Roman" w:hAnsi="Times New Roman" w:cs="Times New Roman"/>
        </w:rPr>
        <w:t>,</w:t>
      </w:r>
      <w:r>
        <w:t xml:space="preserve"> devenu président</w:t>
      </w:r>
      <w:r>
        <w:rPr>
          <w:rFonts w:ascii="Times New Roman" w:hAnsi="Times New Roman" w:cs="Times New Roman"/>
        </w:rPr>
        <w:t>,</w:t>
      </w:r>
      <w:r>
        <w:t xml:space="preserve"> a défini ce qu’est un retraité aisé. C’est celui dont le total des revenu est supérieur à 1200€/mois (pour un célibataire). Mais quel est le retraités qui percevant un tel revenu</w:t>
      </w:r>
      <w:r>
        <w:rPr>
          <w:rFonts w:ascii="Times New Roman" w:hAnsi="Times New Roman" w:cs="Times New Roman"/>
        </w:rPr>
        <w:t>,</w:t>
      </w:r>
      <w:r>
        <w:t xml:space="preserve"> se sent aisé, se prend pour un nanti ! Aucun. Pour mémoire la moyenne des pensions est en France de 1376 € brut par mois ! Bien en dessous du Smic ! À ce niveau de revenus, les retraités comme d’autres catégories sociales ne peuvent être considérés parmi « les plus aisés » pour avoir à supporter une hausse supplémentaire de la CSG de 1,7 %. Et cela sans compter que les retraites, indexées sur les prix, n’ont pas été augmentées depuis quatre ans.</w:t>
      </w:r>
    </w:p>
    <w:p w:rsidR="00391009" w:rsidRDefault="00391009">
      <w:pPr>
        <w:jc w:val="both"/>
        <w:rPr>
          <w:rFonts w:ascii="Times New Roman" w:hAnsi="Times New Roman" w:cs="Times New Roman"/>
        </w:rPr>
      </w:pPr>
      <w:r>
        <w:t xml:space="preserve">Les retraités CFDT et STC de Corse ne peuvent pas admettre, en l’état, l’augmentation de la CSG de 1,7 % qui les frapperait sans aucune contrepartie, contrairement aux salariés qui verraient cette augmentation compensée par une baisse de 3 % de leurs cotisations sociales. </w:t>
      </w:r>
    </w:p>
    <w:p w:rsidR="00391009" w:rsidRDefault="00391009">
      <w:pPr>
        <w:jc w:val="both"/>
      </w:pPr>
      <w:r>
        <w:t>Ce projet du président Macron et de son gouvernement est la marque :</w:t>
      </w:r>
    </w:p>
    <w:p w:rsidR="00391009" w:rsidRDefault="00391009">
      <w:pPr>
        <w:spacing w:after="0"/>
        <w:jc w:val="both"/>
      </w:pPr>
      <w:r>
        <w:rPr>
          <w:rFonts w:ascii="Times New Roman" w:hAnsi="Times New Roman" w:cs="Times New Roman"/>
        </w:rPr>
        <w:t>-</w:t>
      </w:r>
      <w:r>
        <w:t xml:space="preserve"> d’un manque d’objectivité dans l’analyse sur la place des retraités en société ; </w:t>
      </w:r>
    </w:p>
    <w:p w:rsidR="00391009" w:rsidRDefault="00391009">
      <w:pPr>
        <w:spacing w:after="0"/>
        <w:jc w:val="both"/>
      </w:pPr>
      <w:r>
        <w:t xml:space="preserve">- de l’accumulation ces dernières années de déséquilibres fiscaux intergénérationnels ; </w:t>
      </w:r>
    </w:p>
    <w:p w:rsidR="00391009" w:rsidRDefault="00391009">
      <w:pPr>
        <w:spacing w:after="0"/>
        <w:jc w:val="both"/>
      </w:pPr>
      <w:r>
        <w:t>- d’une inégalité de traitement entre retraités et salariés en matière de contributions et de droits ;</w:t>
      </w:r>
    </w:p>
    <w:p w:rsidR="00391009" w:rsidRDefault="00391009">
      <w:pPr>
        <w:spacing w:after="0"/>
        <w:jc w:val="both"/>
      </w:pPr>
      <w:r>
        <w:t>- d’une méconnaissance des mécanismes d’indemnisation de la perte d’emploi.</w:t>
      </w:r>
    </w:p>
    <w:p w:rsidR="00391009" w:rsidRDefault="00391009">
      <w:pPr>
        <w:spacing w:after="0"/>
        <w:jc w:val="both"/>
        <w:rPr>
          <w:rFonts w:ascii="Times New Roman" w:hAnsi="Times New Roman" w:cs="Times New Roman"/>
          <w:sz w:val="16"/>
          <w:szCs w:val="16"/>
        </w:rPr>
      </w:pPr>
    </w:p>
    <w:p w:rsidR="00391009" w:rsidRDefault="00391009">
      <w:pPr>
        <w:jc w:val="both"/>
        <w:rPr>
          <w:rFonts w:ascii="Times New Roman" w:hAnsi="Times New Roman" w:cs="Times New Roman"/>
        </w:rPr>
      </w:pPr>
      <w:r>
        <w:t>Nous prenons nos responsabilités face aux évènements sociétaux, et notre part familiale et citoyenne au sein de la société. Les retraités du papy-boom sont qualifiés de « génération sandwich », écartelés entre leurs ascendants et leurs descendants auxquels ils apportent une aide régulière qu’elle soit financière ou humaine. Avec cette réforme, la solidarité est en marche… arrière. Certes un salarié payé au Smic verrait sa situation s’améliorer de 260 € par an. Une personne rémunérée à 3 000 € brut par mois gagnerait 530 €. Et celle rémunérée à 5000 € brut, 880 €. Mais avec 1300 € de retraite mensuelle, un retraité perdrait 260 € par an !</w:t>
      </w:r>
    </w:p>
    <w:p w:rsidR="00391009" w:rsidRDefault="00391009">
      <w:pPr>
        <w:jc w:val="both"/>
      </w:pPr>
      <w:r>
        <w:t>Mais que se passe-t-il donc dans cette société pour que les retraités soient ass</w:t>
      </w:r>
      <w:bookmarkStart w:id="0" w:name="_GoBack"/>
      <w:bookmarkEnd w:id="0"/>
      <w:r>
        <w:t xml:space="preserve">imilés à des machines à sous ? </w:t>
      </w:r>
    </w:p>
    <w:p w:rsidR="00391009" w:rsidRDefault="00391009">
      <w:pPr>
        <w:jc w:val="both"/>
        <w:rPr>
          <w:b/>
          <w:bCs/>
        </w:rPr>
      </w:pPr>
      <w:r>
        <w:rPr>
          <w:b/>
          <w:bCs/>
        </w:rPr>
        <w:t xml:space="preserve">Les retraités CFDT et STC demandent à être respectés comme tout citoyen au sein de notre société. Ils apportent déjà leur part de contribution solidaire. </w:t>
      </w:r>
    </w:p>
    <w:p w:rsidR="00391009" w:rsidRDefault="00391009">
      <w:pPr>
        <w:jc w:val="both"/>
      </w:pPr>
      <w:r>
        <w:rPr>
          <w:b/>
          <w:bCs/>
          <w:sz w:val="24"/>
          <w:szCs w:val="24"/>
        </w:rPr>
        <w:t>Les retraités CFDT et STC revendiquent, bien évidemment</w:t>
      </w:r>
      <w:r>
        <w:rPr>
          <w:rFonts w:ascii="Times New Roman" w:hAnsi="Times New Roman" w:cs="Times New Roman"/>
          <w:b/>
          <w:bCs/>
          <w:sz w:val="24"/>
          <w:szCs w:val="24"/>
        </w:rPr>
        <w:t>,</w:t>
      </w:r>
      <w:r>
        <w:rPr>
          <w:b/>
          <w:bCs/>
          <w:sz w:val="24"/>
          <w:szCs w:val="24"/>
        </w:rPr>
        <w:t xml:space="preserve"> leur part de la croissance par une indexation des pensions sur les salaires</w:t>
      </w:r>
      <w:r>
        <w:t xml:space="preserve">. </w:t>
      </w:r>
    </w:p>
    <w:p w:rsidR="00391009" w:rsidRDefault="00391009">
      <w:pPr>
        <w:jc w:val="both"/>
        <w:rPr>
          <w:rFonts w:ascii="Times New Roman" w:hAnsi="Times New Roman" w:cs="Times New Roman"/>
        </w:rPr>
      </w:pPr>
      <w:r>
        <w:t>Mesdames et Messieurs les responsables politiques, soyez garants de l’équité entre salariés et retraités !! Il en va de votre crédibilité !!</w:t>
      </w:r>
    </w:p>
    <w:p w:rsidR="00391009" w:rsidRDefault="00391009">
      <w:pPr>
        <w:jc w:val="both"/>
        <w:rPr>
          <w:rFonts w:ascii="Times New Roman" w:hAnsi="Times New Roman" w:cs="Times New Roman"/>
        </w:rPr>
      </w:pPr>
    </w:p>
    <w:p w:rsidR="00391009" w:rsidRDefault="00391009">
      <w:pPr>
        <w:jc w:val="both"/>
        <w:rPr>
          <w:rFonts w:ascii="Times New Roman" w:hAnsi="Times New Roman" w:cs="Times New Roman"/>
          <w:b/>
          <w:bCs/>
          <w:i/>
          <w:iCs/>
          <w:u w:val="single"/>
        </w:rPr>
      </w:pPr>
      <w:r>
        <w:rPr>
          <w:b/>
          <w:bCs/>
          <w:i/>
          <w:iCs/>
          <w:u w:val="single"/>
        </w:rPr>
        <w:t>Carte RITIRATA</w:t>
      </w:r>
    </w:p>
    <w:p w:rsidR="00391009" w:rsidRDefault="00391009">
      <w:pPr>
        <w:jc w:val="both"/>
        <w:rPr>
          <w:rFonts w:ascii="Times New Roman" w:hAnsi="Times New Roman" w:cs="Times New Roman"/>
        </w:rPr>
      </w:pPr>
      <w:r>
        <w:t>Une délégation de retraités du STC et de la CFDT a rencontré le président des Chemins de Fer Corse jeudi 21 septembre (Hyacinthe VANNI) pour évoquer avec lui la mise en place de la carte Ritirata.</w:t>
      </w:r>
    </w:p>
    <w:p w:rsidR="00391009" w:rsidRDefault="00391009">
      <w:pPr>
        <w:jc w:val="both"/>
      </w:pPr>
      <w:r>
        <w:t>La mise en place de celle-ci a été quelque peu retardée suite à de petits problèmes techniques. Elle devrait entrer en fonction très prochainement. Rappelons que cette carte sera valable aussi bien pour le transport ferré que pour l’aérien ou le maritime.</w:t>
      </w:r>
    </w:p>
    <w:p w:rsidR="00391009" w:rsidRDefault="00391009">
      <w:pPr>
        <w:jc w:val="both"/>
        <w:rPr>
          <w:rFonts w:ascii="Times New Roman" w:hAnsi="Times New Roman" w:cs="Times New Roman"/>
        </w:rPr>
      </w:pPr>
      <w:r>
        <w:t>Une information par voie de presse sera faite lors de la mise en place effective de la carte Ritirata</w:t>
      </w:r>
      <w:r>
        <w:rPr>
          <w:rFonts w:ascii="Times New Roman" w:hAnsi="Times New Roman" w:cs="Times New Roman"/>
        </w:rPr>
        <w:t>.</w:t>
      </w:r>
    </w:p>
    <w:p w:rsidR="00391009" w:rsidRDefault="00391009">
      <w:pPr>
        <w:jc w:val="both"/>
        <w:rPr>
          <w:rFonts w:ascii="Times New Roman" w:hAnsi="Times New Roman" w:cs="Times New Roman"/>
        </w:rPr>
      </w:pPr>
      <w:r>
        <w:t>Le STC et la CFDT</w:t>
      </w:r>
      <w:r>
        <w:rPr>
          <w:rFonts w:ascii="Times New Roman" w:hAnsi="Times New Roman" w:cs="Times New Roman"/>
        </w:rPr>
        <w:t> </w:t>
      </w:r>
      <w:r>
        <w:t xml:space="preserve"> « retraités</w:t>
      </w:r>
      <w:r>
        <w:rPr>
          <w:rFonts w:ascii="Times New Roman" w:hAnsi="Times New Roman" w:cs="Times New Roman"/>
        </w:rPr>
        <w:t> </w:t>
      </w:r>
      <w:r>
        <w:t xml:space="preserve">» se félicite de la mise en application de ce premier acquis pour les retraités dans la lutte contre la pauvreté et la précarité qui frappe notre région. </w:t>
      </w:r>
    </w:p>
    <w:sectPr w:rsidR="00391009" w:rsidSect="00391009">
      <w:pgSz w:w="11906" w:h="16838"/>
      <w:pgMar w:top="993"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1009"/>
    <w:rsid w:val="00391009"/>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w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554</Words>
  <Characters>3163</Characters>
  <Application>Microsoft Office Outlook</Application>
  <DocSecurity>0</DocSecurity>
  <Lines>0</Lines>
  <Paragraphs>0</Paragraphs>
  <ScaleCrop>false</ScaleCrop>
  <Company>Meteo France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Nathalie Federici</dc:creator>
  <cp:keywords/>
  <dc:description/>
  <cp:lastModifiedBy>bureau2b1</cp:lastModifiedBy>
  <cp:revision>2</cp:revision>
  <dcterms:created xsi:type="dcterms:W3CDTF">2017-09-23T17:33:00Z</dcterms:created>
  <dcterms:modified xsi:type="dcterms:W3CDTF">2017-09-23T17:33:00Z</dcterms:modified>
</cp:coreProperties>
</file>